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tbl>
      <w:tblPr>
        <w:tblpPr w:leftFromText="180" w:rightFromText="180" w:horzAnchor="margin" w:tblpXSpec="center" w:tblpY="2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3"/>
        <w:gridCol w:w="3357"/>
        <w:gridCol w:w="7371"/>
        <w:gridCol w:w="1745"/>
      </w:tblGrid>
      <w:tr w:rsidR="00CB751F" w:rsidTr="001500A9">
        <w:trPr>
          <w:trHeight w:val="360"/>
        </w:trPr>
        <w:tc>
          <w:tcPr>
            <w:tcW w:w="13936" w:type="dxa"/>
            <w:gridSpan w:val="4"/>
            <w:tcBorders>
              <w:bottom w:val="single" w:sz="12" w:space="0" w:color="auto"/>
            </w:tcBorders>
          </w:tcPr>
          <w:p w:rsidR="00CB751F" w:rsidRPr="0050707E" w:rsidRDefault="004D1A90" w:rsidP="00404E24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 w:rsidRPr="0050707E">
              <w:rPr>
                <w:rFonts w:ascii="Times New Roman" w:hAnsi="Times New Roman"/>
                <w:b/>
                <w:sz w:val="36"/>
              </w:rPr>
              <w:t>Подготовительная группа "А"</w:t>
            </w:r>
            <w:r w:rsidR="0050707E" w:rsidRPr="0050707E">
              <w:rPr>
                <w:rFonts w:ascii="Times New Roman" w:hAnsi="Times New Roman"/>
                <w:b/>
                <w:sz w:val="36"/>
              </w:rPr>
              <w:t>, «Одуванчики»</w:t>
            </w:r>
          </w:p>
          <w:p w:rsidR="00CB751F" w:rsidRDefault="0050707E" w:rsidP="00404E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</w:t>
            </w:r>
            <w:r w:rsidR="00E81BF5">
              <w:rPr>
                <w:rFonts w:ascii="Times New Roman" w:hAnsi="Times New Roman"/>
              </w:rPr>
              <w:t xml:space="preserve">Воспитатель: </w:t>
            </w:r>
            <w:proofErr w:type="spellStart"/>
            <w:r w:rsidR="00E81BF5">
              <w:rPr>
                <w:rFonts w:ascii="Times New Roman" w:hAnsi="Times New Roman"/>
              </w:rPr>
              <w:t>Пиминова</w:t>
            </w:r>
            <w:proofErr w:type="spellEnd"/>
            <w:r w:rsidR="00E81BF5">
              <w:rPr>
                <w:rFonts w:ascii="Times New Roman" w:hAnsi="Times New Roman"/>
              </w:rPr>
              <w:t xml:space="preserve"> Любовь </w:t>
            </w:r>
            <w:r w:rsidRPr="0050707E">
              <w:rPr>
                <w:rFonts w:ascii="Times New Roman" w:hAnsi="Times New Roman"/>
              </w:rPr>
              <w:t>Анатольевна</w:t>
            </w:r>
          </w:p>
          <w:p w:rsidR="0050707E" w:rsidRDefault="0050707E" w:rsidP="00404E2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24.01.2022-28.01.2022гг.</w:t>
            </w:r>
            <w:bookmarkStart w:id="0" w:name="_GoBack"/>
            <w:bookmarkEnd w:id="0"/>
          </w:p>
          <w:p w:rsidR="0050707E" w:rsidRPr="00A518FA" w:rsidRDefault="0050707E" w:rsidP="00404E24">
            <w:pPr>
              <w:spacing w:line="240" w:lineRule="auto"/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A518FA">
              <w:rPr>
                <w:rFonts w:ascii="Times New Roman" w:hAnsi="Times New Roman"/>
                <w:sz w:val="28"/>
                <w:u w:val="single"/>
              </w:rPr>
              <w:t>Тема недели: «Одежда, обувь, головные уборы»</w:t>
            </w:r>
          </w:p>
        </w:tc>
      </w:tr>
      <w:tr w:rsidR="00CB751F" w:rsidTr="001500A9">
        <w:trPr>
          <w:trHeight w:val="360"/>
        </w:trPr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4D1A90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>Дата недели</w:t>
            </w:r>
          </w:p>
        </w:tc>
        <w:tc>
          <w:tcPr>
            <w:tcW w:w="3357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4D1A90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4D1A90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12" w:space="0" w:color="auto"/>
            </w:tcBorders>
          </w:tcPr>
          <w:p w:rsidR="00CB751F" w:rsidRPr="00404E24" w:rsidRDefault="0050707E" w:rsidP="00404E2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04E24">
              <w:rPr>
                <w:rFonts w:ascii="Times New Roman" w:hAnsi="Times New Roman"/>
                <w:b/>
              </w:rPr>
              <w:t xml:space="preserve">  С</w:t>
            </w:r>
            <w:r w:rsidR="004D1A90" w:rsidRPr="00404E24">
              <w:rPr>
                <w:rFonts w:ascii="Times New Roman" w:hAnsi="Times New Roman"/>
                <w:b/>
              </w:rPr>
              <w:t>сылка на материал</w:t>
            </w:r>
          </w:p>
        </w:tc>
      </w:tr>
      <w:tr w:rsidR="00251116" w:rsidRPr="00251116" w:rsidTr="001500A9">
        <w:trPr>
          <w:trHeight w:val="236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Понедельник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24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Физическое развитие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Речевое развитие.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Коммуникативная деятельность.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Художественно-эстетическое развитие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404E24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Утренняя гимнастика «</w:t>
            </w:r>
            <w:proofErr w:type="spellStart"/>
            <w:r w:rsidR="00251116" w:rsidRPr="00404E24">
              <w:rPr>
                <w:rFonts w:ascii="Times New Roman" w:hAnsi="Times New Roman"/>
                <w:sz w:val="22"/>
                <w:szCs w:val="24"/>
              </w:rPr>
              <w:t>Дино</w:t>
            </w:r>
            <w:r w:rsidRPr="00404E24">
              <w:rPr>
                <w:rFonts w:ascii="Times New Roman" w:hAnsi="Times New Roman"/>
                <w:sz w:val="22"/>
                <w:szCs w:val="24"/>
              </w:rPr>
              <w:t>зарядка</w:t>
            </w:r>
            <w:proofErr w:type="spellEnd"/>
            <w:r w:rsidRPr="00404E24">
              <w:rPr>
                <w:rFonts w:ascii="Times New Roman" w:hAnsi="Times New Roman"/>
                <w:sz w:val="22"/>
                <w:szCs w:val="24"/>
              </w:rPr>
              <w:t>»</w:t>
            </w:r>
            <w:r w:rsidR="00251116" w:rsidRPr="00404E24">
              <w:rPr>
                <w:rFonts w:ascii="Times New Roman" w:hAnsi="Times New Roman"/>
                <w:sz w:val="22"/>
                <w:szCs w:val="24"/>
              </w:rPr>
              <w:t xml:space="preserve"> (каждый день)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r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  <w:t>ссылка</w:t>
            </w:r>
          </w:p>
        </w:tc>
      </w:tr>
      <w:tr w:rsidR="00251116" w:rsidRPr="00251116" w:rsidTr="00404E24">
        <w:trPr>
          <w:trHeight w:val="255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404E24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Обучение рассказыванию по картине "Вот это снеговик!"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r w:rsidRPr="00251116"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  <w:t>ссылка</w:t>
            </w:r>
          </w:p>
        </w:tc>
      </w:tr>
      <w:tr w:rsidR="00251116" w:rsidRPr="00251116" w:rsidTr="00404E24">
        <w:trPr>
          <w:trHeight w:val="360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404E24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Дидактическая игра: «Скажи наоборот»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7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404E24">
        <w:trPr>
          <w:trHeight w:val="255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404E24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404E24">
              <w:rPr>
                <w:rFonts w:ascii="Times New Roman" w:hAnsi="Times New Roman"/>
                <w:sz w:val="22"/>
                <w:szCs w:val="24"/>
              </w:rPr>
              <w:t>Рисование. "Сказочный дворец"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8" w:history="1">
              <w:r w:rsidR="00251116" w:rsidRPr="00251116">
                <w:rPr>
                  <w:rFonts w:ascii="Times New Roman" w:hAnsi="Times New Roman"/>
                  <w:color w:val="0000FF"/>
                  <w:sz w:val="22"/>
                  <w:szCs w:val="24"/>
                  <w:u w:val="single"/>
                </w:rPr>
                <w:t>ссылка</w:t>
              </w:r>
            </w:hyperlink>
          </w:p>
        </w:tc>
      </w:tr>
      <w:tr w:rsidR="00251116" w:rsidRPr="00251116" w:rsidTr="001500A9">
        <w:trPr>
          <w:trHeight w:val="336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Беседа с детьми «Одежда»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9" w:history="1">
              <w:r w:rsidR="00251116" w:rsidRPr="00251116">
                <w:rPr>
                  <w:rFonts w:ascii="Times New Roman" w:hAnsi="Times New Roman"/>
                  <w:color w:val="0000FF"/>
                  <w:sz w:val="22"/>
                  <w:szCs w:val="24"/>
                  <w:u w:val="single"/>
                </w:rPr>
                <w:t>ссылка</w:t>
              </w:r>
            </w:hyperlink>
          </w:p>
        </w:tc>
      </w:tr>
      <w:tr w:rsidR="00251116" w:rsidRPr="00251116" w:rsidTr="001500A9">
        <w:trPr>
          <w:trHeight w:val="245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Вторник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5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Познавательное развитие.  ФЭМП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«Сложение и вычитание» (видео занятие)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10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404E24">
        <w:trPr>
          <w:trHeight w:val="247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«Рубашка для папы» (конструирование в технике оригами).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1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404E24">
        <w:trPr>
          <w:trHeight w:val="279"/>
        </w:trPr>
        <w:tc>
          <w:tcPr>
            <w:tcW w:w="1463" w:type="dxa"/>
            <w:vMerge/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6B0631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Графический диктант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2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1500A9">
        <w:trPr>
          <w:trHeight w:val="465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  <w:highlight w:val="white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Опыты с тканью (знакомим со свойствами ткани: не рвётся, намокает, мнётся) «Определи на ощупь»,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3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1500A9">
        <w:trPr>
          <w:trHeight w:val="225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Среда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26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Речевое развитие. Коммуникативная деятельность.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Познавательно-исследовательская деятельность.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6B0631">
              <w:rPr>
                <w:rFonts w:ascii="Times New Roman" w:hAnsi="Times New Roman"/>
                <w:sz w:val="22"/>
                <w:szCs w:val="24"/>
              </w:rPr>
              <w:t>Чтение и заучивание стихотворений о зиме.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14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251116" w:rsidRPr="00251116" w:rsidTr="001500A9">
        <w:trPr>
          <w:trHeight w:val="780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Опытно-экспериментальная деятельность «Изготовление цветных льдинок» "Свойства веществ"</w:t>
            </w:r>
          </w:p>
          <w:p w:rsidR="00251116" w:rsidRPr="00251116" w:rsidRDefault="00251116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  <w:highlight w:val="white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251116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5" w:history="1">
              <w:r w:rsidR="00251116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1500A9">
        <w:trPr>
          <w:trHeight w:val="243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Четверг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27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Познавательное развитие.  ФЭМП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Художественно-эстетическое развитие. Лепка.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Задачи по математике на сложение — Шишкина школа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A518FA" w:rsidP="00404E24">
            <w:pPr>
              <w:jc w:val="both"/>
              <w:rPr>
                <w:rFonts w:ascii="Times New Roman" w:hAnsi="Times New Roman"/>
                <w:sz w:val="22"/>
                <w:szCs w:val="24"/>
                <w:shd w:val="clear" w:color="auto" w:fill="FBFBFB"/>
              </w:rPr>
            </w:pPr>
            <w:hyperlink r:id="rId16" w:history="1">
              <w:r w:rsidR="00404E24" w:rsidRPr="00251116">
                <w:rPr>
                  <w:rStyle w:val="a3"/>
                  <w:rFonts w:ascii="Times New Roman" w:hAnsi="Times New Roman"/>
                  <w:sz w:val="22"/>
                  <w:szCs w:val="24"/>
                </w:rPr>
                <w:t>ссылка</w:t>
              </w:r>
            </w:hyperlink>
          </w:p>
        </w:tc>
      </w:tr>
      <w:tr w:rsidR="00404E24" w:rsidRPr="00251116" w:rsidTr="00404E24">
        <w:trPr>
          <w:trHeight w:val="344"/>
        </w:trPr>
        <w:tc>
          <w:tcPr>
            <w:tcW w:w="1463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Знакомство с инструментами необходимыми для шитья и моделирования.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404E24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7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404E24">
        <w:trPr>
          <w:trHeight w:val="240"/>
        </w:trPr>
        <w:tc>
          <w:tcPr>
            <w:tcW w:w="1463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Хороводная игра "Колечко"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8" w:anchor="_171-__187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1500A9">
        <w:trPr>
          <w:trHeight w:val="438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Аппликация «Новое платье для куклы»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19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1500A9">
        <w:trPr>
          <w:trHeight w:val="210"/>
        </w:trPr>
        <w:tc>
          <w:tcPr>
            <w:tcW w:w="1463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Пятница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28 января</w:t>
            </w:r>
          </w:p>
        </w:tc>
        <w:tc>
          <w:tcPr>
            <w:tcW w:w="3357" w:type="dxa"/>
            <w:vMerge w:val="restart"/>
            <w:tcBorders>
              <w:top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Художественно-эстетическое развитие. Конструктивно-модельная деятельность.</w:t>
            </w: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Познавательное развитие. Ознакомление с социальным миром.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"Проекты городов"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</w:tcPr>
          <w:p w:rsidR="00404E24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20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404E24">
        <w:trPr>
          <w:trHeight w:val="292"/>
        </w:trPr>
        <w:tc>
          <w:tcPr>
            <w:tcW w:w="1463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Графический диктант «Платье для Золушки»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404E24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color w:val="0000EE"/>
                <w:sz w:val="22"/>
                <w:szCs w:val="24"/>
                <w:u w:val="single" w:color="000000"/>
              </w:rPr>
            </w:pPr>
            <w:hyperlink r:id="rId21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404E24" w:rsidRPr="00251116" w:rsidTr="001500A9">
        <w:trPr>
          <w:trHeight w:val="480"/>
        </w:trPr>
        <w:tc>
          <w:tcPr>
            <w:tcW w:w="1463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3357" w:type="dxa"/>
            <w:vMerge/>
            <w:tcBorders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51116">
              <w:rPr>
                <w:rFonts w:ascii="Times New Roman" w:hAnsi="Times New Roman"/>
                <w:sz w:val="22"/>
                <w:szCs w:val="24"/>
              </w:rPr>
              <w:t>«В мире материалов».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12" w:space="0" w:color="auto"/>
            </w:tcBorders>
          </w:tcPr>
          <w:p w:rsidR="00404E24" w:rsidRPr="00251116" w:rsidRDefault="00404E24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404E24" w:rsidRPr="00251116" w:rsidRDefault="00A518FA" w:rsidP="00404E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hyperlink r:id="rId22" w:history="1">
              <w:r w:rsidR="00404E24" w:rsidRPr="00251116">
                <w:rPr>
                  <w:rFonts w:ascii="Times New Roman" w:hAnsi="Times New Roman"/>
                  <w:color w:val="0000EE"/>
                  <w:sz w:val="22"/>
                  <w:szCs w:val="24"/>
                  <w:u w:val="single" w:color="000000"/>
                </w:rPr>
                <w:t>ссылка</w:t>
              </w:r>
            </w:hyperlink>
          </w:p>
        </w:tc>
      </w:tr>
    </w:tbl>
    <w:p w:rsidR="00404E24" w:rsidRDefault="00404E24" w:rsidP="00251116">
      <w:pPr>
        <w:jc w:val="center"/>
        <w:rPr>
          <w:rFonts w:ascii="Times New Roman" w:hAnsi="Times New Roman"/>
          <w:sz w:val="22"/>
          <w:szCs w:val="24"/>
        </w:rPr>
      </w:pPr>
    </w:p>
    <w:p w:rsidR="00CB751F" w:rsidRPr="00251116" w:rsidRDefault="00251116" w:rsidP="00251116">
      <w:pPr>
        <w:jc w:val="center"/>
        <w:rPr>
          <w:sz w:val="22"/>
        </w:rPr>
      </w:pPr>
      <w:r w:rsidRPr="00251116">
        <w:rPr>
          <w:rFonts w:ascii="Times New Roman" w:hAnsi="Times New Roman"/>
          <w:sz w:val="22"/>
          <w:szCs w:val="24"/>
        </w:rPr>
        <w:t>Индивидуальные консультации для родителей (законных представителей) с помощью средств мобильной связи, электронной</w:t>
      </w:r>
      <w:r w:rsidRPr="00251116">
        <w:rPr>
          <w:sz w:val="20"/>
        </w:rPr>
        <w:t xml:space="preserve"> </w:t>
      </w:r>
      <w:r w:rsidRPr="00251116">
        <w:rPr>
          <w:rFonts w:hint="eastAsia"/>
          <w:sz w:val="22"/>
        </w:rPr>
        <w:t>почты</w:t>
      </w:r>
      <w:r w:rsidRPr="00251116">
        <w:rPr>
          <w:sz w:val="22"/>
        </w:rPr>
        <w:t xml:space="preserve">, </w:t>
      </w:r>
      <w:proofErr w:type="spellStart"/>
      <w:r w:rsidRPr="00251116">
        <w:rPr>
          <w:rFonts w:hint="eastAsia"/>
          <w:sz w:val="22"/>
        </w:rPr>
        <w:t>видеозвонков</w:t>
      </w:r>
      <w:proofErr w:type="spellEnd"/>
    </w:p>
    <w:sectPr w:rsidR="00CB751F" w:rsidRPr="00251116" w:rsidSect="00404E2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48" w:h="11908"/>
      <w:pgMar w:top="964" w:right="850" w:bottom="964" w:left="850" w:header="720" w:footer="720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0B" w:rsidRDefault="0091200B" w:rsidP="00404E24">
      <w:pPr>
        <w:spacing w:line="240" w:lineRule="auto"/>
      </w:pPr>
      <w:r>
        <w:separator/>
      </w:r>
    </w:p>
  </w:endnote>
  <w:endnote w:type="continuationSeparator" w:id="0">
    <w:p w:rsidR="0091200B" w:rsidRDefault="0091200B" w:rsidP="00404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404E2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404E2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404E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0B" w:rsidRDefault="0091200B" w:rsidP="00404E24">
      <w:pPr>
        <w:spacing w:line="240" w:lineRule="auto"/>
      </w:pPr>
      <w:r>
        <w:separator/>
      </w:r>
    </w:p>
  </w:footnote>
  <w:footnote w:type="continuationSeparator" w:id="0">
    <w:p w:rsidR="0091200B" w:rsidRDefault="0091200B" w:rsidP="00404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A518FA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24141" o:spid="_x0000_s2050" type="#_x0000_t75" style="position:absolute;margin-left:0;margin-top:0;width:390.2pt;height:495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A518FA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24142" o:spid="_x0000_s2051" type="#_x0000_t75" style="position:absolute;margin-left:0;margin-top:0;width:390.2pt;height:495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A518FA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24140" o:spid="_x0000_s2049" type="#_x0000_t75" style="position:absolute;margin-left:0;margin-top:0;width:390.2pt;height:495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51F"/>
    <w:rsid w:val="001500A9"/>
    <w:rsid w:val="00251116"/>
    <w:rsid w:val="003E6D88"/>
    <w:rsid w:val="00404E24"/>
    <w:rsid w:val="004D1A90"/>
    <w:rsid w:val="0050707E"/>
    <w:rsid w:val="005B79FA"/>
    <w:rsid w:val="006B0631"/>
    <w:rsid w:val="0091200B"/>
    <w:rsid w:val="00A518FA"/>
    <w:rsid w:val="00BC2A89"/>
    <w:rsid w:val="00CB751F"/>
    <w:rsid w:val="00CD229F"/>
    <w:rsid w:val="00E8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404E2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E24"/>
  </w:style>
  <w:style w:type="paragraph" w:styleId="aa">
    <w:name w:val="footer"/>
    <w:basedOn w:val="a"/>
    <w:link w:val="ab"/>
    <w:uiPriority w:val="99"/>
    <w:unhideWhenUsed/>
    <w:rsid w:val="00404E2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E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buduschego.ru/doshkolniki/risovanie-skazochnyiy-dvorets-v-podgotovitelnoy-gruppe-interpretatsii-temyi-i-osobennosti-provedeniya-zanyatiya.html" TargetMode="External"/><Relationship Id="rId13" Type="http://schemas.openxmlformats.org/officeDocument/2006/relationships/hyperlink" Target="https://yandex.ru/video/preview/?filmId=8172479036479608340&amp;from=tabbar&amp;parent-reqid=1643372858046132-12701610104291657330-vla1-3545-vla-l7-balancer-8080-BAL-7787&amp;text=%D0%9E%D0%BF%D1%8B%D1%82%D1%8B+%D1%81+%D1%82%D0%BA%D0%B0%D0%BD%D1%8C%D1%8E+%28%D0%B7%D0%BD%D0%B0%D0%BA%D0%BE%D0%BC%D0%B8%D0%BC+%D1%81%D0%BE+%D1%81%D0%B2%D0%BE%D0%B9%D1%81%D1%82%D0%B2%D0%B0%D0%BC%D0%B8+%D1%82%D0%BA%D0%B0%D0%BD%D0%B8%3A+%D0%BD%D0%B5+%D1%80%D0%B2%D1%91%D1%82%D1%81%D1%8F%2C+%D0%BD%D0%B0%D0%BC%D0%BE%D0%BA%D0%B0%D0%B5%D1%82%2C+%D0%BC%D0%BD%D1%91%D1%82%D1%81%D1%8F%29+%C2%AB%D0%9E%D0%BF%D1%80%D0%B5%D0%B4%D0%B5%D0%BB%D0%B8+%D0%BD%D0%B0+%D0%BE%D1%89%D1%83%D0%BF%D1%8C%C2%BB%2C+%D0%B4%D0%BB%D1%8F+%D0%B4%D0%BE%D1%88%D0%BA%D0%BE%D0%BB%D1%8C%D0%BD%D0%B8%D0%BA%D0%BE%D0%B2+6-7&amp;url=http%3A%2F%2Fwww.youtube.com%2Fwatch%3Fv%3DiMnEy26BXx4" TargetMode="External"/><Relationship Id="rId18" Type="http://schemas.openxmlformats.org/officeDocument/2006/relationships/hyperlink" Target="https://iigry.ru/igra-kolechko-kolechko-vyjdi-na-krylechko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akademiarechi.ru/didakticheskie-igry/skaji-naoborot/" TargetMode="External"/><Relationship Id="rId12" Type="http://schemas.openxmlformats.org/officeDocument/2006/relationships/hyperlink" Target="https://razvitie-vospitanie.ru/intellect/graficheskij_diktant.html" TargetMode="External"/><Relationship Id="rId17" Type="http://schemas.openxmlformats.org/officeDocument/2006/relationships/hyperlink" Target="https://www.youtube.com/watch?v=P9dhegqscVo&amp;t=6s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E5oWI8aHXv0&amp;list=PLPLJUpFxaEzZC1_WgdtMz8QvntNm9JoKs&amp;index=11" TargetMode="External"/><Relationship Id="rId20" Type="http://schemas.openxmlformats.org/officeDocument/2006/relationships/hyperlink" Target="https://www.youtube.com/watch?v=J-q0uStKdm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-1r09rvB38g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-pyXcHM-A0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youtube.com/watch?v=uibtZWq9hz0" TargetMode="External"/><Relationship Id="rId19" Type="http://schemas.openxmlformats.org/officeDocument/2006/relationships/hyperlink" Target="https://www.youtube.com/watch?v=bOnQzKQTOV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%D0%91%D0%B5%D1%81%D0%B5%D0%B4%D0%B0%20%C2%AB%D0%9A%D1%82%D0%BE%20%D0%B8%D0%B7%D0%B3%D0%BE%D1%82%D0%B0%D0%B2%D0%BB%D0%B8%D0%B2%D0%B0%D0%B5%D1%82%20%D0%BE%D0%B4%D0%B5%D0%B6%D0%B4%D1%83%3F%C2%BB.%20%D0%B4%D0%BB%D1%8F%20%D0%B4%D0%BE%D1%88%D0%BA%D0%BE%D0%BB%D1%8C%D0%BD%D0%B8%D0%BA%D0%BE%D0%B2%206-7&amp;path=wizard&amp;parent-reqid=1643552134598913-8264683673648340542-vla1-4225-vla-l7-balancer-8080-BAL-8925&amp;wiz_type=vital&amp;filmId=14004319134309335337" TargetMode="External"/><Relationship Id="rId14" Type="http://schemas.openxmlformats.org/officeDocument/2006/relationships/hyperlink" Target="https://friendly-life.ru/stihi-o-zime-dlya-doshkolnikov/" TargetMode="External"/><Relationship Id="rId22" Type="http://schemas.openxmlformats.org/officeDocument/2006/relationships/hyperlink" Target="https://www.youtube.com/watch?v=UpF0Z6LnPP4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2022-01-30T14:02:00Z</dcterms:created>
  <dcterms:modified xsi:type="dcterms:W3CDTF">2022-01-31T04:19:00Z</dcterms:modified>
</cp:coreProperties>
</file>